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表</w:t>
      </w:r>
      <w:r>
        <w:rPr>
          <w:rFonts w:eastAsia="黑体"/>
          <w:sz w:val="30"/>
          <w:szCs w:val="30"/>
        </w:rPr>
        <w:t>3</w:t>
      </w:r>
    </w:p>
    <w:p>
      <w:pPr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</w:rPr>
        <w:t>广西艺术学院全日制研究生休学申请表</w:t>
      </w:r>
    </w:p>
    <w:bookmarkEnd w:id="0"/>
    <w:tbl>
      <w:tblPr>
        <w:tblStyle w:val="2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970"/>
        <w:gridCol w:w="869"/>
        <w:gridCol w:w="789"/>
        <w:gridCol w:w="1276"/>
        <w:gridCol w:w="560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学科/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（领域）</w:t>
            </w:r>
          </w:p>
        </w:tc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休学时间</w:t>
            </w:r>
          </w:p>
        </w:tc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  --20    学年    学期至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20   --20    学年    学期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是否曾经休学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家长姓名</w:t>
            </w:r>
          </w:p>
        </w:tc>
        <w:tc>
          <w:tcPr>
            <w:tcW w:w="46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家长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3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当前课程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修读情况</w:t>
            </w:r>
          </w:p>
        </w:tc>
        <w:tc>
          <w:tcPr>
            <w:tcW w:w="8796" w:type="dxa"/>
            <w:gridSpan w:val="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休学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4628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>□（1）个人原因—创业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□（8）个人原因—精神疾病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□（2）个人原因—工作实践</w:t>
            </w:r>
          </w:p>
        </w:tc>
        <w:tc>
          <w:tcPr>
            <w:tcW w:w="416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□（9）个人原因—传染疾病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□（3）个人原因—出国出境</w:t>
            </w:r>
          </w:p>
        </w:tc>
        <w:tc>
          <w:tcPr>
            <w:tcW w:w="416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□（10）个人原因—心理疾病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□（4）个人原因—厌学</w:t>
            </w:r>
          </w:p>
        </w:tc>
        <w:tc>
          <w:tcPr>
            <w:tcW w:w="416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□（11）个人原因—其它疾病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□（5）个人原因—不适应课程学习</w:t>
            </w:r>
          </w:p>
        </w:tc>
        <w:tc>
          <w:tcPr>
            <w:tcW w:w="416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□（12）家庭原因—经济困难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bottom"/>
          </w:tcPr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□（6）个人原因—不适应校园生活</w:t>
            </w:r>
          </w:p>
        </w:tc>
        <w:tc>
          <w:tcPr>
            <w:tcW w:w="416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>□（13）家庭原因—照顾家人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>□（7）个人原因—结婚生子</w:t>
            </w:r>
          </w:p>
        </w:tc>
        <w:tc>
          <w:tcPr>
            <w:tcW w:w="416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>□（14）其它原因（另附文字说明）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96" w:type="dxa"/>
            <w:gridSpan w:val="6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补充说明（可另附文字说明及证明材料）：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申请人（签名）</w:t>
            </w:r>
            <w:r>
              <w:rPr>
                <w:rFonts w:hint="eastAsia"/>
                <w:color w:val="000000"/>
                <w:sz w:val="24"/>
              </w:rPr>
              <w:t>及联系方式</w:t>
            </w:r>
            <w:r>
              <w:rPr>
                <w:color w:val="000000"/>
                <w:sz w:val="24"/>
              </w:rPr>
              <w:t>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导师意见</w:t>
            </w:r>
          </w:p>
        </w:tc>
        <w:tc>
          <w:tcPr>
            <w:tcW w:w="8796" w:type="dxa"/>
            <w:gridSpan w:val="6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签字：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教学单位意见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分管研究生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</w:rPr>
              <w:t>副院长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   日</w:t>
            </w:r>
          </w:p>
        </w:tc>
        <w:tc>
          <w:tcPr>
            <w:tcW w:w="2934" w:type="dxa"/>
            <w:gridSpan w:val="3"/>
            <w:noWrap w:val="0"/>
            <w:vAlign w:val="top"/>
          </w:tcPr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分管学生工作</w:t>
            </w:r>
            <w:r>
              <w:rPr>
                <w:rFonts w:hint="eastAsia"/>
                <w:sz w:val="24"/>
              </w:rPr>
              <w:t>副书记</w:t>
            </w:r>
            <w:r>
              <w:rPr>
                <w:sz w:val="24"/>
              </w:rPr>
              <w:t xml:space="preserve">签字：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院长签字（加盖单位公章）：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医务所意见</w:t>
            </w:r>
          </w:p>
        </w:tc>
        <w:tc>
          <w:tcPr>
            <w:tcW w:w="8796" w:type="dxa"/>
            <w:gridSpan w:val="6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所长</w:t>
            </w:r>
            <w:r>
              <w:rPr>
                <w:sz w:val="24"/>
              </w:rPr>
              <w:t>签字（盖章）：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研究生处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8796" w:type="dxa"/>
            <w:gridSpan w:val="6"/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r>
              <w:rPr>
                <w:sz w:val="24"/>
              </w:rPr>
              <w:t xml:space="preserve">             </w:t>
            </w:r>
            <w:r>
              <w:t xml:space="preserve">                        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签字（盖章）：                 年      月     日</w:t>
            </w:r>
          </w:p>
        </w:tc>
      </w:tr>
    </w:tbl>
    <w:p>
      <w:pPr>
        <w:spacing w:line="240" w:lineRule="exact"/>
        <w:rPr>
          <w:rFonts w:hint="eastAsia"/>
          <w:szCs w:val="21"/>
        </w:rPr>
      </w:pPr>
      <w:r>
        <w:rPr>
          <w:szCs w:val="21"/>
        </w:rPr>
        <w:t>注：</w:t>
      </w:r>
      <w:r>
        <w:rPr>
          <w:b/>
          <w:bCs/>
          <w:szCs w:val="21"/>
        </w:rPr>
        <w:t>1.</w:t>
      </w:r>
      <w:r>
        <w:rPr>
          <w:szCs w:val="21"/>
        </w:rPr>
        <w:t>本表填写后签名报所在教学单位研究生管理工作</w:t>
      </w:r>
      <w:r>
        <w:rPr>
          <w:rFonts w:hint="eastAsia"/>
          <w:szCs w:val="21"/>
        </w:rPr>
        <w:t>人员</w:t>
      </w:r>
      <w:r>
        <w:rPr>
          <w:szCs w:val="21"/>
        </w:rPr>
        <w:t>；</w:t>
      </w:r>
      <w:r>
        <w:rPr>
          <w:b/>
          <w:bCs/>
          <w:szCs w:val="21"/>
        </w:rPr>
        <w:t>2.</w:t>
      </w:r>
      <w:r>
        <w:rPr>
          <w:szCs w:val="21"/>
        </w:rPr>
        <w:t>因</w:t>
      </w:r>
      <w:r>
        <w:rPr>
          <w:rFonts w:hint="eastAsia"/>
          <w:szCs w:val="21"/>
        </w:rPr>
        <w:t>伤、</w:t>
      </w:r>
      <w:r>
        <w:rPr>
          <w:szCs w:val="21"/>
        </w:rPr>
        <w:t>病休学需附</w:t>
      </w:r>
      <w:r>
        <w:rPr>
          <w:rFonts w:hint="eastAsia"/>
          <w:szCs w:val="21"/>
        </w:rPr>
        <w:t>医务所指定</w:t>
      </w:r>
      <w:r>
        <w:rPr>
          <w:szCs w:val="21"/>
        </w:rPr>
        <w:t>三级甲等医院</w:t>
      </w:r>
      <w:r>
        <w:rPr>
          <w:rFonts w:hint="eastAsia"/>
          <w:szCs w:val="21"/>
        </w:rPr>
        <w:t>或指定专科医院的</w:t>
      </w:r>
      <w:r>
        <w:rPr>
          <w:szCs w:val="21"/>
        </w:rPr>
        <w:t>诊断证明，并报医务所</w:t>
      </w:r>
      <w:r>
        <w:rPr>
          <w:rFonts w:hint="eastAsia"/>
          <w:szCs w:val="21"/>
        </w:rPr>
        <w:t>审核</w:t>
      </w:r>
      <w:r>
        <w:rPr>
          <w:szCs w:val="21"/>
        </w:rPr>
        <w:t>；</w:t>
      </w:r>
      <w:r>
        <w:rPr>
          <w:b/>
          <w:bCs/>
          <w:szCs w:val="21"/>
        </w:rPr>
        <w:t>3.</w:t>
      </w:r>
      <w:r>
        <w:rPr>
          <w:szCs w:val="21"/>
        </w:rPr>
        <w:t>因创业休学需附创新创业申报计划书等证明材料；</w:t>
      </w:r>
      <w:r>
        <w:rPr>
          <w:b/>
          <w:bCs/>
          <w:szCs w:val="21"/>
        </w:rPr>
        <w:t>4.</w:t>
      </w:r>
      <w:r>
        <w:rPr>
          <w:rFonts w:hint="eastAsia"/>
          <w:szCs w:val="21"/>
        </w:rPr>
        <w:t>需休学学生一般于每学期期末或开学注册前提出申请。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3E1F47-999E-4A71-991F-981FAD3EF2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26835F-FB51-4D9B-A93B-FE022BD712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731CE"/>
    <w:rsid w:val="65A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2020-08-18T04:21:00Z</dcterms:created>
  <dc:creator>D.Rong</dc:creator>
  <cp:lastModifiedBy>D.Rong</cp:lastModifiedBy>
  <dcterms:modified xsi:type="dcterms:W3CDTF">2020-08-18T04:21:37Z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