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表</w:t>
      </w:r>
      <w:r>
        <w:rPr>
          <w:rFonts w:eastAsia="黑体"/>
          <w:sz w:val="30"/>
          <w:szCs w:val="30"/>
        </w:rPr>
        <w:t>2</w:t>
      </w:r>
    </w:p>
    <w:p>
      <w:pPr>
        <w:spacing w:line="240" w:lineRule="exact"/>
        <w:rPr>
          <w:rFonts w:eastAsia="黑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广西艺术学院新生恢复入学资格申请表</w:t>
      </w:r>
    </w:p>
    <w:bookmarkEnd w:id="0"/>
    <w:p/>
    <w:tbl>
      <w:tblPr>
        <w:tblStyle w:val="2"/>
        <w:tblW w:w="9787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19"/>
        <w:gridCol w:w="917"/>
        <w:gridCol w:w="721"/>
        <w:gridCol w:w="806"/>
        <w:gridCol w:w="697"/>
        <w:gridCol w:w="750"/>
        <w:gridCol w:w="1131"/>
        <w:gridCol w:w="699"/>
        <w:gridCol w:w="532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恢复前所在年级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专业（研究方向）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保留入学资格时间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年    月至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学校同意保留学籍批复文号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恢复前所在年级</w:t>
            </w:r>
            <w:r>
              <w:rPr>
                <w:rFonts w:hint="eastAsia"/>
                <w:sz w:val="24"/>
              </w:rPr>
              <w:t>、班级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恢复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8497" w:type="dxa"/>
            <w:gridSpan w:val="10"/>
            <w:noWrap w:val="0"/>
            <w:vAlign w:val="bottom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申请人（签名）：               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  月     日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家  长（签名）：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教学单位意见</w:t>
            </w:r>
          </w:p>
        </w:tc>
        <w:tc>
          <w:tcPr>
            <w:tcW w:w="8497" w:type="dxa"/>
            <w:gridSpan w:val="10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签章：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相关部门意见（因病须由学校医务所签署意见）</w:t>
            </w:r>
          </w:p>
        </w:tc>
        <w:tc>
          <w:tcPr>
            <w:tcW w:w="8497" w:type="dxa"/>
            <w:gridSpan w:val="10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签章：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招生办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497" w:type="dxa"/>
            <w:gridSpan w:val="10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签章：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497" w:type="dxa"/>
            <w:gridSpan w:val="10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签章：                 年     月     日</w:t>
            </w:r>
          </w:p>
        </w:tc>
      </w:tr>
    </w:tbl>
    <w:p>
      <w:r>
        <w:t>附以下材料：</w:t>
      </w:r>
    </w:p>
    <w:p>
      <w:r>
        <w:t>1</w:t>
      </w:r>
      <w:r>
        <w:rPr>
          <w:rFonts w:hint="eastAsia"/>
        </w:rPr>
        <w:t>.</w:t>
      </w:r>
      <w:r>
        <w:t>本人身份证正反面、录取通知书的复印件；</w:t>
      </w:r>
    </w:p>
    <w:p>
      <w:r>
        <w:t>2</w:t>
      </w:r>
      <w:r>
        <w:rPr>
          <w:rFonts w:hint="eastAsia"/>
        </w:rPr>
        <w:t>.</w:t>
      </w:r>
      <w:r>
        <w:t>因病保留入学资格者，须提供由学校医务所指定的二级甲等以上医院的诊断；</w:t>
      </w:r>
    </w:p>
    <w:p>
      <w:r>
        <w:t>3</w:t>
      </w:r>
      <w:r>
        <w:rPr>
          <w:rFonts w:hint="eastAsia"/>
        </w:rPr>
        <w:t>.</w:t>
      </w:r>
      <w:r>
        <w:t>应征入伍者，须提供退伍证明材料。</w:t>
      </w:r>
    </w:p>
    <w:p>
      <w:r>
        <w:rPr>
          <w:rFonts w:eastAsia="黑体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60E97-B13A-4D15-A34E-7A9FD82DD2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83486C-150C-4E99-835D-C2B168D61C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1C8A"/>
    <w:rsid w:val="442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2020-08-18T04:21:00Z</dcterms:created>
  <dc:creator>D.Rong</dc:creator>
  <cp:lastModifiedBy>D.Rong</cp:lastModifiedBy>
  <dcterms:modified xsi:type="dcterms:W3CDTF">2020-08-18T04:21:12Z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