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黑体" w:hAnsi="黑体" w:eastAsia="黑体" w:cs="仿宋"/>
          <w:bCs/>
          <w:sz w:val="30"/>
          <w:szCs w:val="30"/>
        </w:rPr>
      </w:pPr>
      <w:r>
        <w:rPr>
          <w:rFonts w:hint="eastAsia" w:ascii="黑体" w:hAnsi="黑体" w:eastAsia="黑体" w:cs="仿宋"/>
          <w:bCs/>
          <w:sz w:val="30"/>
          <w:szCs w:val="30"/>
        </w:rPr>
        <w:t>附表1</w:t>
      </w:r>
    </w:p>
    <w:tbl>
      <w:tblPr>
        <w:tblStyle w:val="2"/>
        <w:tblW w:w="97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890"/>
        <w:gridCol w:w="1589"/>
        <w:gridCol w:w="1042"/>
        <w:gridCol w:w="968"/>
        <w:gridCol w:w="1192"/>
        <w:gridCol w:w="1068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3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bookmarkStart w:id="1" w:name="_GoBack"/>
            <w:bookmarkStart w:id="0" w:name="RANGE!A1:H21"/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>广西艺术学院研究生课程考核成绩登记表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73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(20   -20   学年   学期)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973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课程名称：_______________________（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必修、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选修、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重修）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课程代码_______________ 学时____________学分____________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教学单位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成绩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平时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期末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总评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任课教师签字：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开课单位负责人签字（盖章）：                     年     月     日</w:t>
            </w:r>
          </w:p>
        </w:tc>
      </w:tr>
      <w:bookmarkEnd w:id="1"/>
    </w:tbl>
    <w:p>
      <w:pPr>
        <w:snapToGrid w:val="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说明：1.本表必须有任课教师及开课单位负责人的签字加盖公章方可生效</w:t>
      </w:r>
    </w:p>
    <w:p>
      <w:pPr>
        <w:snapToGrid w:val="0"/>
        <w:ind w:firstLine="630" w:firstLineChars="3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2.总评成绩栏不能留空、如有“缓考、缺考、取消考试、作弊、违纪”等必须注明。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67F25"/>
    <w:rsid w:val="40167F25"/>
    <w:rsid w:val="5388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2020-08-18T04:17:00Z</dcterms:created>
  <dc:creator>D.Rong</dc:creator>
  <cp:lastModifiedBy>D.Rong</cp:lastModifiedBy>
  <dcterms:modified xsi:type="dcterms:W3CDTF">2020-08-18T04:17:55Z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